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9"/>
      </w:tblGrid>
      <w:tr w:rsidR="003E6B6D" w:rsidRPr="003E6B6D" w:rsidTr="00350864">
        <w:trPr>
          <w:trHeight w:val="1243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bookmarkStart w:id="0" w:name="_GoBack"/>
          </w:p>
          <w:p w:rsidR="003E6B6D" w:rsidRPr="003E6B6D" w:rsidRDefault="003E6B6D" w:rsidP="00350864">
            <w:pPr>
              <w:pStyle w:val="TableParagraph"/>
              <w:spacing w:line="273" w:lineRule="auto"/>
              <w:ind w:left="960" w:right="82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14.1.11 </w:t>
            </w:r>
            <w:r w:rsidRPr="003E6B6D">
              <w:rPr>
                <w:sz w:val="28"/>
                <w:szCs w:val="28"/>
              </w:rPr>
              <w:t>HM Government (2018) Child Death Review Statutory and Operational Guidance (England)</w:t>
            </w:r>
            <w:hyperlink r:id="rId5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 xml:space="preserve"> https://assets.publishing.service.gov.uk/government/uploads/system/uploads/attachment_d</w:t>
              </w:r>
            </w:hyperlink>
            <w:hyperlink r:id="rId6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 xml:space="preserve"> ata/file/777955/Child_death_review_statutory_and_operational_guidance_England.pdf</w:t>
              </w:r>
            </w:hyperlink>
          </w:p>
        </w:tc>
      </w:tr>
      <w:tr w:rsidR="003E6B6D" w:rsidRPr="003E6B6D" w:rsidTr="00350864">
        <w:trPr>
          <w:trHeight w:val="887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6" w:lineRule="auto"/>
              <w:ind w:left="960" w:right="82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14.1.12 </w:t>
            </w:r>
            <w:r w:rsidRPr="003E6B6D">
              <w:rPr>
                <w:sz w:val="28"/>
                <w:szCs w:val="28"/>
              </w:rPr>
              <w:t>HM Government (2014) Children and Families Act:</w:t>
            </w:r>
            <w:r w:rsidRPr="003E6B6D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7"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http://www.legislation.gov.uk/ukpga/2014/6/contents/enacted</w:t>
              </w:r>
            </w:hyperlink>
          </w:p>
        </w:tc>
      </w:tr>
      <w:tr w:rsidR="003E6B6D" w:rsidRPr="003E6B6D" w:rsidTr="00350864">
        <w:trPr>
          <w:trHeight w:val="933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14.1.13 </w:t>
            </w:r>
            <w:r w:rsidRPr="003E6B6D">
              <w:rPr>
                <w:sz w:val="28"/>
                <w:szCs w:val="28"/>
              </w:rPr>
              <w:t>HM Government (2017) Children and Social Work Act:</w:t>
            </w:r>
          </w:p>
          <w:p w:rsidR="003E6B6D" w:rsidRPr="003E6B6D" w:rsidRDefault="003E6B6D" w:rsidP="00350864">
            <w:pPr>
              <w:pStyle w:val="TableParagraph"/>
              <w:ind w:left="960"/>
              <w:jc w:val="both"/>
              <w:rPr>
                <w:sz w:val="28"/>
                <w:szCs w:val="28"/>
              </w:rPr>
            </w:pPr>
            <w:hyperlink r:id="rId8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https://www.legislation.gov.uk/ukpga/2017/16/contents</w:t>
              </w:r>
            </w:hyperlink>
          </w:p>
        </w:tc>
      </w:tr>
      <w:tr w:rsidR="003E6B6D" w:rsidRPr="003E6B6D" w:rsidTr="00350864">
        <w:trPr>
          <w:trHeight w:val="1201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6" w:lineRule="auto"/>
              <w:ind w:left="960" w:right="82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14.1.14 </w:t>
            </w:r>
            <w:r w:rsidRPr="003E6B6D">
              <w:rPr>
                <w:sz w:val="28"/>
                <w:szCs w:val="28"/>
              </w:rPr>
              <w:t>HM Government (2018) Information Sharing: Advice for practitioners providing safeguarding services to children, young people, parents and carers:</w:t>
            </w:r>
            <w:r w:rsidRPr="003E6B6D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9"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https://assets.publishing.service.gov.uk/government/uploads/system/uploads/attachment_data</w:t>
              </w:r>
            </w:hyperlink>
          </w:p>
          <w:p w:rsidR="003E6B6D" w:rsidRPr="003E6B6D" w:rsidRDefault="003E6B6D" w:rsidP="00350864">
            <w:pPr>
              <w:pStyle w:val="TableParagraph"/>
              <w:spacing w:line="229" w:lineRule="exact"/>
              <w:ind w:left="960"/>
              <w:jc w:val="both"/>
              <w:rPr>
                <w:sz w:val="28"/>
                <w:szCs w:val="28"/>
              </w:rPr>
            </w:pPr>
            <w:hyperlink r:id="rId10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/file/721581/Information_sharing_advice_practitioners_safeguarding_services.pdf</w:t>
              </w:r>
            </w:hyperlink>
          </w:p>
        </w:tc>
      </w:tr>
      <w:tr w:rsidR="003E6B6D" w:rsidRPr="003E6B6D" w:rsidTr="00350864">
        <w:trPr>
          <w:trHeight w:val="552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6" w:lineRule="auto"/>
              <w:ind w:left="960" w:right="818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14.1.15 </w:t>
            </w:r>
            <w:r w:rsidRPr="003E6B6D">
              <w:rPr>
                <w:sz w:val="28"/>
                <w:szCs w:val="28"/>
              </w:rPr>
              <w:t>HM Government (1989) The Children Act:</w:t>
            </w:r>
            <w:r w:rsidRPr="003E6B6D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1"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http://www.legislation.gov.uk/ukpga/1989/41/contents</w:t>
              </w:r>
            </w:hyperlink>
          </w:p>
        </w:tc>
      </w:tr>
      <w:tr w:rsidR="003E6B6D" w:rsidRPr="003E6B6D" w:rsidTr="00350864">
        <w:trPr>
          <w:trHeight w:val="702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14.1.16 </w:t>
            </w:r>
            <w:r w:rsidRPr="003E6B6D">
              <w:rPr>
                <w:sz w:val="28"/>
                <w:szCs w:val="28"/>
              </w:rPr>
              <w:t>HM Government (2004) The Children Act:</w:t>
            </w:r>
          </w:p>
          <w:p w:rsidR="003E6B6D" w:rsidRPr="003E6B6D" w:rsidRDefault="003E6B6D" w:rsidP="00350864">
            <w:pPr>
              <w:pStyle w:val="TableParagraph"/>
              <w:ind w:left="960"/>
              <w:jc w:val="both"/>
              <w:rPr>
                <w:sz w:val="28"/>
                <w:szCs w:val="28"/>
              </w:rPr>
            </w:pPr>
            <w:hyperlink r:id="rId12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http://www.legislation.gov.uk/ukpga/2004/31/pdfs/ukpga_20040031_en.pdf</w:t>
              </w:r>
            </w:hyperlink>
          </w:p>
        </w:tc>
      </w:tr>
      <w:tr w:rsidR="003E6B6D" w:rsidRPr="003E6B6D" w:rsidTr="00350864">
        <w:trPr>
          <w:trHeight w:val="840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3" w:lineRule="auto"/>
              <w:ind w:left="960" w:right="82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14.1.17 </w:t>
            </w:r>
            <w:r w:rsidRPr="003E6B6D">
              <w:rPr>
                <w:sz w:val="28"/>
                <w:szCs w:val="28"/>
              </w:rPr>
              <w:t>HM Government (2018) The Child Safeguarding Practice Review and Relevant Agency (England) Regulations:</w:t>
            </w:r>
            <w:r w:rsidRPr="003E6B6D">
              <w:rPr>
                <w:color w:val="0000FF"/>
                <w:sz w:val="28"/>
                <w:szCs w:val="28"/>
              </w:rPr>
              <w:t xml:space="preserve"> </w:t>
            </w:r>
            <w:hyperlink r:id="rId13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https://www.legislation.gov.uk/uksi/2018/789/contents/made</w:t>
              </w:r>
            </w:hyperlink>
          </w:p>
        </w:tc>
      </w:tr>
      <w:tr w:rsidR="003E6B6D" w:rsidRPr="003E6B6D" w:rsidTr="00350864">
        <w:trPr>
          <w:trHeight w:val="980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6" w:lineRule="auto"/>
              <w:ind w:left="960" w:right="238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14.1.18 </w:t>
            </w:r>
            <w:r w:rsidRPr="003E6B6D">
              <w:rPr>
                <w:sz w:val="28"/>
                <w:szCs w:val="28"/>
              </w:rPr>
              <w:t>HM Government (2015) What to do if you are worried a child is being abused:</w:t>
            </w:r>
            <w:r w:rsidRPr="003E6B6D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4"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https://www.gov.uk/government/uploads/system/uploads/attachment_data/file/190604/DFES-</w:t>
              </w:r>
            </w:hyperlink>
            <w:hyperlink r:id="rId15"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 xml:space="preserve"> </w:t>
              </w:r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04320-2006-ChildAbuse.pdf</w:t>
              </w:r>
            </w:hyperlink>
          </w:p>
        </w:tc>
      </w:tr>
      <w:tr w:rsidR="003E6B6D" w:rsidRPr="003E6B6D" w:rsidTr="00350864">
        <w:trPr>
          <w:trHeight w:val="838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6" w:lineRule="auto"/>
              <w:ind w:left="960" w:right="818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14.1.19 </w:t>
            </w:r>
            <w:r w:rsidRPr="003E6B6D">
              <w:rPr>
                <w:sz w:val="28"/>
                <w:szCs w:val="28"/>
              </w:rPr>
              <w:t>HM Government, 2018, Working together to safeguard children:</w:t>
            </w:r>
            <w:r w:rsidRPr="003E6B6D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6"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t>https://www.gov.uk/government/publications/working-</w:t>
              </w:r>
              <w:r w:rsidRPr="003E6B6D">
                <w:rPr>
                  <w:color w:val="0000FF"/>
                  <w:w w:val="95"/>
                  <w:sz w:val="28"/>
                  <w:szCs w:val="28"/>
                  <w:u w:val="single" w:color="0000FF"/>
                </w:rPr>
                <w:lastRenderedPageBreak/>
                <w:t>together-to-safeguard-children--2</w:t>
              </w:r>
            </w:hyperlink>
          </w:p>
        </w:tc>
      </w:tr>
      <w:tr w:rsidR="003E6B6D" w:rsidRPr="003E6B6D" w:rsidTr="00350864">
        <w:trPr>
          <w:trHeight w:val="566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8" w:lineRule="auto"/>
              <w:ind w:left="960" w:right="82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14.1.20 </w:t>
            </w:r>
            <w:r w:rsidRPr="003E6B6D">
              <w:rPr>
                <w:sz w:val="28"/>
                <w:szCs w:val="28"/>
              </w:rPr>
              <w:t>NICE Child abuse and neglect Quality standard, February 2019:</w:t>
            </w:r>
            <w:r w:rsidRPr="003E6B6D">
              <w:rPr>
                <w:color w:val="0000FF"/>
                <w:sz w:val="28"/>
                <w:szCs w:val="28"/>
                <w:u w:val="single" w:color="0000FF"/>
              </w:rPr>
              <w:t xml:space="preserve"> </w:t>
            </w:r>
            <w:hyperlink r:id="rId17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https://www.nice.org.uk/guidance/qs179</w:t>
              </w:r>
            </w:hyperlink>
          </w:p>
        </w:tc>
      </w:tr>
      <w:tr w:rsidR="003E6B6D" w:rsidRPr="003E6B6D" w:rsidTr="00350864">
        <w:trPr>
          <w:trHeight w:val="844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spacing w:line="276" w:lineRule="auto"/>
              <w:ind w:left="960" w:right="1138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14.1.21 </w:t>
            </w:r>
            <w:r w:rsidRPr="003E6B6D">
              <w:rPr>
                <w:sz w:val="28"/>
                <w:szCs w:val="28"/>
              </w:rPr>
              <w:t>NICE Safeguarding guidelines:</w:t>
            </w:r>
            <w:r w:rsidRPr="003E6B6D">
              <w:rPr>
                <w:color w:val="0000FF"/>
                <w:sz w:val="28"/>
                <w:szCs w:val="28"/>
              </w:rPr>
              <w:t xml:space="preserve"> </w:t>
            </w:r>
            <w:hyperlink r:id="rId18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https://www.nice.org.uk/guidance/service-delivery--</w:t>
              </w:r>
            </w:hyperlink>
            <w:hyperlink r:id="rId19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 xml:space="preserve"> organisation-and-staffing/safeguarding/products?GuidanceProgramme=guidelines</w:t>
              </w:r>
            </w:hyperlink>
          </w:p>
        </w:tc>
      </w:tr>
      <w:tr w:rsidR="003E6B6D" w:rsidRPr="003E6B6D" w:rsidTr="00350864">
        <w:trPr>
          <w:trHeight w:val="984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tabs>
                <w:tab w:val="left" w:pos="3103"/>
              </w:tabs>
              <w:spacing w:line="273" w:lineRule="auto"/>
              <w:ind w:left="960" w:right="115" w:hanging="852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14.1.22 </w:t>
            </w:r>
            <w:r w:rsidRPr="003E6B6D">
              <w:rPr>
                <w:sz w:val="28"/>
                <w:szCs w:val="28"/>
              </w:rPr>
              <w:t>RCPCH 2016, Sudden unexpected death in infancy and childhood :Multi-agency guidelines for care</w:t>
            </w:r>
            <w:r w:rsidRPr="003E6B6D">
              <w:rPr>
                <w:spacing w:val="-3"/>
                <w:sz w:val="28"/>
                <w:szCs w:val="28"/>
              </w:rPr>
              <w:t xml:space="preserve"> </w:t>
            </w:r>
            <w:r w:rsidRPr="003E6B6D">
              <w:rPr>
                <w:sz w:val="28"/>
                <w:szCs w:val="28"/>
              </w:rPr>
              <w:t>and</w:t>
            </w:r>
            <w:r w:rsidRPr="003E6B6D">
              <w:rPr>
                <w:spacing w:val="-1"/>
                <w:sz w:val="28"/>
                <w:szCs w:val="28"/>
              </w:rPr>
              <w:t xml:space="preserve"> </w:t>
            </w:r>
            <w:r w:rsidRPr="003E6B6D">
              <w:rPr>
                <w:sz w:val="28"/>
                <w:szCs w:val="28"/>
              </w:rPr>
              <w:t>investigation</w:t>
            </w:r>
            <w:r w:rsidRPr="003E6B6D">
              <w:rPr>
                <w:sz w:val="28"/>
                <w:szCs w:val="28"/>
              </w:rPr>
              <w:tab/>
            </w:r>
            <w:hyperlink r:id="rId20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https://www.rcpath.org/uploads/assets/874ae50e-c754-4933-</w:t>
              </w:r>
            </w:hyperlink>
            <w:hyperlink r:id="rId21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 xml:space="preserve"> 995a804e0ef728a4/sudden-unexpected-death-in-infancy-and-childhood-2e.pdf</w:t>
              </w:r>
            </w:hyperlink>
          </w:p>
        </w:tc>
      </w:tr>
      <w:tr w:rsidR="003E6B6D" w:rsidRPr="003E6B6D" w:rsidTr="00350864">
        <w:trPr>
          <w:trHeight w:val="626"/>
        </w:trPr>
        <w:tc>
          <w:tcPr>
            <w:tcW w:w="9439" w:type="dxa"/>
          </w:tcPr>
          <w:p w:rsidR="003E6B6D" w:rsidRPr="003E6B6D" w:rsidRDefault="003E6B6D" w:rsidP="00350864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3E6B6D" w:rsidRPr="003E6B6D" w:rsidRDefault="003E6B6D" w:rsidP="00350864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r w:rsidRPr="003E6B6D">
              <w:rPr>
                <w:color w:val="006FC0"/>
                <w:sz w:val="28"/>
                <w:szCs w:val="28"/>
              </w:rPr>
              <w:t xml:space="preserve">14.1.23 </w:t>
            </w:r>
            <w:r w:rsidRPr="003E6B6D">
              <w:rPr>
                <w:sz w:val="28"/>
                <w:szCs w:val="28"/>
              </w:rPr>
              <w:t>Sussex Safeguarding Children Board Procedures:</w:t>
            </w:r>
            <w:r w:rsidRPr="003E6B6D">
              <w:rPr>
                <w:color w:val="0000FF"/>
                <w:sz w:val="28"/>
                <w:szCs w:val="28"/>
              </w:rPr>
              <w:t xml:space="preserve"> </w:t>
            </w:r>
            <w:hyperlink r:id="rId22">
              <w:r w:rsidRPr="003E6B6D">
                <w:rPr>
                  <w:color w:val="0000FF"/>
                  <w:sz w:val="28"/>
                  <w:szCs w:val="28"/>
                  <w:u w:val="single" w:color="0000FF"/>
                </w:rPr>
                <w:t>https://Sussexscb.procedures.org.uk/</w:t>
              </w:r>
            </w:hyperlink>
          </w:p>
        </w:tc>
      </w:tr>
      <w:bookmarkEnd w:id="0"/>
    </w:tbl>
    <w:p w:rsidR="00FD155B" w:rsidRPr="003E6B6D" w:rsidRDefault="003E6B6D">
      <w:pPr>
        <w:rPr>
          <w:sz w:val="28"/>
          <w:szCs w:val="28"/>
        </w:rPr>
      </w:pPr>
    </w:p>
    <w:sectPr w:rsidR="00FD155B" w:rsidRPr="003E6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6D"/>
    <w:rsid w:val="00115A62"/>
    <w:rsid w:val="003E6B6D"/>
    <w:rsid w:val="007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6B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6B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7/16/contents" TargetMode="External"/><Relationship Id="rId13" Type="http://schemas.openxmlformats.org/officeDocument/2006/relationships/hyperlink" Target="https://www.legislation.gov.uk/uksi/2018/789/contents/made" TargetMode="External"/><Relationship Id="rId18" Type="http://schemas.openxmlformats.org/officeDocument/2006/relationships/hyperlink" Target="https://www.nice.org.uk/guidance/service-delivery--organisation-and-staffing/safeguarding/products?GuidanceProgramme=guidelin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cpath.org/uploads/assets/874ae50e-c754-4933-995a804e0ef728a4/sudden-unexpected-death-in-infancy-and-childhood-2e.pdf" TargetMode="External"/><Relationship Id="rId7" Type="http://schemas.openxmlformats.org/officeDocument/2006/relationships/hyperlink" Target="http://www.legislation.gov.uk/ukpga/2014/6/contents/enacted" TargetMode="External"/><Relationship Id="rId12" Type="http://schemas.openxmlformats.org/officeDocument/2006/relationships/hyperlink" Target="http://www.legislation.gov.uk/ukpga/2004/31/pdfs/ukpga_20040031_en.pdf" TargetMode="External"/><Relationship Id="rId17" Type="http://schemas.openxmlformats.org/officeDocument/2006/relationships/hyperlink" Target="https://www.nice.org.uk/guidance/qs1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uk/government/publications/working-together-to-safeguard-children--2" TargetMode="External"/><Relationship Id="rId20" Type="http://schemas.openxmlformats.org/officeDocument/2006/relationships/hyperlink" Target="https://www.rcpath.org/uploads/assets/874ae50e-c754-4933-995a804e0ef728a4/sudden-unexpected-death-in-infancy-and-childhood-2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government/uploads/system/uploads/attachment_data/file/777955/Child_death_review_statutory_and_operational_guidance_England.pdf" TargetMode="External"/><Relationship Id="rId11" Type="http://schemas.openxmlformats.org/officeDocument/2006/relationships/hyperlink" Target="http://www.legislation.gov.uk/ukpga/1989/41/content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ssets.publishing.service.gov.uk/government/uploads/system/uploads/attachment_data/file/777955/Child_death_review_statutory_and_operational_guidance_England.pdf" TargetMode="External"/><Relationship Id="rId15" Type="http://schemas.openxmlformats.org/officeDocument/2006/relationships/hyperlink" Target="https://www.gov.uk/government/uploads/system/uploads/attachment_data/file/190604/DFES-04320-2006-ChildAbus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19" Type="http://schemas.openxmlformats.org/officeDocument/2006/relationships/hyperlink" Target="https://www.nice.org.uk/guidance/service-delivery--organisation-and-staffing/safeguarding/products?GuidanceProgramme=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14" Type="http://schemas.openxmlformats.org/officeDocument/2006/relationships/hyperlink" Target="https://www.gov.uk/government/uploads/system/uploads/attachment_data/file/190604/DFES-04320-2006-ChildAbuse.pdf" TargetMode="External"/><Relationship Id="rId22" Type="http://schemas.openxmlformats.org/officeDocument/2006/relationships/hyperlink" Target="https://surreyscb.procedur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Mia Brown</cp:lastModifiedBy>
  <cp:revision>1</cp:revision>
  <dcterms:created xsi:type="dcterms:W3CDTF">2020-03-24T15:45:00Z</dcterms:created>
  <dcterms:modified xsi:type="dcterms:W3CDTF">2020-03-24T15:45:00Z</dcterms:modified>
</cp:coreProperties>
</file>